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F938B3">
      <w:r>
        <w:t>Red Cloud Community Schools</w:t>
      </w:r>
    </w:p>
    <w:p w:rsidR="00F938B3" w:rsidRDefault="00F938B3">
      <w:r>
        <w:t>Board Minutes</w:t>
      </w:r>
    </w:p>
    <w:p w:rsidR="00F938B3" w:rsidRDefault="00F938B3"/>
    <w:p w:rsidR="00F938B3" w:rsidRDefault="00F938B3"/>
    <w:p w:rsidR="00F938B3" w:rsidRDefault="00F938B3" w:rsidP="00F938B3">
      <w:pPr>
        <w:jc w:val="left"/>
      </w:pPr>
      <w:r>
        <w:tab/>
        <w:t>The Red Cloud Community Schools Board of Education held their regular monthly board meeting on Wednesday, October 10, 2018 in the library at Red Cloud Elementary.  President Bell called the meeting to order at 7:02 p.m. with members Armstrong, Bell, Harvey, Horne and Lockhart answering roll.  Brown was absent.</w:t>
      </w:r>
    </w:p>
    <w:p w:rsidR="00F938B3" w:rsidRDefault="00F938B3" w:rsidP="00F938B3">
      <w:pPr>
        <w:jc w:val="left"/>
      </w:pPr>
    </w:p>
    <w:p w:rsidR="00F938B3" w:rsidRDefault="00F938B3" w:rsidP="00F938B3">
      <w:pPr>
        <w:jc w:val="left"/>
      </w:pPr>
      <w:r>
        <w:tab/>
        <w:t>Mr. Heldt, High School Principal, reported that the FFA students had recently participated in R</w:t>
      </w:r>
      <w:r w:rsidR="006602A9">
        <w:t xml:space="preserve">ange Judging and Land Judging, </w:t>
      </w:r>
      <w:r>
        <w:t xml:space="preserve">the Beef Boosters provided hamburgers for the student athletes at the Silver Lake football game, and that the fall season of Junior High Sports has been completed.  He noted that the teaching staff had Marzano Training with </w:t>
      </w:r>
      <w:r w:rsidR="006602A9">
        <w:t>staff from ESU #9</w:t>
      </w:r>
      <w:r>
        <w:t xml:space="preserve"> on September 28</w:t>
      </w:r>
      <w:r w:rsidRPr="00F938B3">
        <w:rPr>
          <w:vertAlign w:val="superscript"/>
        </w:rPr>
        <w:t>th</w:t>
      </w:r>
      <w:r>
        <w:t xml:space="preserve"> while the administrators met re</w:t>
      </w:r>
      <w:r w:rsidR="006602A9">
        <w:t xml:space="preserve">garding school law updates.  Recently Red Cloud hosted the TVC Cross Country meet at the Red Cloud Golf Course-Mr. Heldt thanked everyone for their help.  He reported that some of the School Improvement Team attended training in Kearney on October 8 &amp; 9 and they will take it to the staff at their In-Service on Thursday.  Parent-Teacher conferences will be held on Thursday from 2:00 – 8:00 p.m.  Mr. Heldt reported that the Football game with Heartland Lutheran would be held at 2:00 p.m. on Friday due to referee conflicts and that the girls would be participating in TVC Volleyball on Saturday.  </w:t>
      </w:r>
    </w:p>
    <w:p w:rsidR="006602A9" w:rsidRDefault="006602A9" w:rsidP="00F938B3">
      <w:pPr>
        <w:jc w:val="left"/>
      </w:pPr>
    </w:p>
    <w:p w:rsidR="006602A9" w:rsidRDefault="006602A9" w:rsidP="00F938B3">
      <w:pPr>
        <w:jc w:val="left"/>
      </w:pPr>
      <w:r>
        <w:tab/>
        <w:t xml:space="preserve">Mrs. Dallman, Elementary Principal, </w:t>
      </w:r>
      <w:r w:rsidR="00004A97">
        <w:t xml:space="preserve">reported on recent trainings attended by her and other staff members.  These included MTSS training, Empowering Leaders, Marzano Training, Wonder Works SPED </w:t>
      </w:r>
      <w:r w:rsidR="000B0AE8">
        <w:t xml:space="preserve">for </w:t>
      </w:r>
      <w:r w:rsidR="00004A97">
        <w:t>Reading, Continuous Improvement Meeting and Administrative Law review.  She reported that Red Cloud is in year 3 of the 5-year cycle for continuous improvement.  Mrs. Dallman reported that she and the Speech Therapist attended a work day for the SPED Targeted Improvement Plan and that the plan has been completed.  She also noted that she attended NSCAS Training which was in regards to testing in the spring.  Upcoming activities include Fire Prevention Week at the elementary and the Teaching &amp; Learning Convention to be held at Adams Central for all cer</w:t>
      </w:r>
      <w:r w:rsidR="000B0AE8">
        <w:t>tified staff on October 22</w:t>
      </w:r>
      <w:r w:rsidR="000B0AE8" w:rsidRPr="000B0AE8">
        <w:rPr>
          <w:vertAlign w:val="superscript"/>
        </w:rPr>
        <w:t>nd</w:t>
      </w:r>
      <w:r w:rsidR="000B0AE8">
        <w:t>.</w:t>
      </w:r>
      <w:r w:rsidR="00FD5D56">
        <w:t xml:space="preserve">  Also discussed </w:t>
      </w:r>
      <w:r w:rsidR="00764AF3">
        <w:t>the bottom 35 schools in the state being named as Targeted Needs Improvement Schools and what guidelines the state follows to base this upon.</w:t>
      </w:r>
    </w:p>
    <w:p w:rsidR="000B0AE8" w:rsidRDefault="000B0AE8" w:rsidP="00F938B3">
      <w:pPr>
        <w:jc w:val="left"/>
      </w:pPr>
    </w:p>
    <w:p w:rsidR="000B0AE8" w:rsidRDefault="000B0AE8" w:rsidP="00F938B3">
      <w:pPr>
        <w:jc w:val="left"/>
      </w:pPr>
      <w:r>
        <w:tab/>
        <w:t xml:space="preserve">Mr. Hof, Superintendent, reported </w:t>
      </w:r>
      <w:r w:rsidR="00FD5D56">
        <w:t xml:space="preserve">that Mr. Brumbaugh changed light bulbs in the high school parking lot with the assistance of Todd Brown and also hosed down the north side of the building to see where water is leaking in when we receive a rain from the north.  He shared the State Adjusted Valuation with the board which is used in the computation of state aid, and reported that he should have information from the Engineers on the lots south of the elementary next week.  Mr. Hof &amp; Val Horne attended the Law Conference and Mr. Hof distributed some policies to the board that need to be looked at for updating board policy.  Mr. Hof also commended Mr. Heldt and the staff for their hard work hosting the TVC Cross Country Meet and also hosting a home volleyball and football game all on the same day.  </w:t>
      </w:r>
    </w:p>
    <w:p w:rsidR="00764AF3" w:rsidRDefault="00764AF3" w:rsidP="00F938B3">
      <w:pPr>
        <w:jc w:val="left"/>
      </w:pPr>
    </w:p>
    <w:p w:rsidR="00764AF3" w:rsidRDefault="00764AF3" w:rsidP="00F938B3">
      <w:pPr>
        <w:jc w:val="left"/>
      </w:pPr>
      <w:r>
        <w:tab/>
        <w:t>Armstrong moved to excuse Eric Brown from the meeting due to conflict with work.  Lockhart seconded the motion.  All voted in favor.  Motion carried 5-0 by roll call vote.</w:t>
      </w:r>
    </w:p>
    <w:p w:rsidR="00764AF3" w:rsidRDefault="00764AF3" w:rsidP="00F938B3">
      <w:pPr>
        <w:jc w:val="left"/>
      </w:pPr>
    </w:p>
    <w:p w:rsidR="00764AF3" w:rsidRDefault="00764AF3" w:rsidP="00F938B3">
      <w:pPr>
        <w:jc w:val="left"/>
      </w:pPr>
      <w:r>
        <w:tab/>
        <w:t>Horne moved to approve the agenda with the deletion of Item C under action items.  Harvey seconded the motion.  All voted in favor.  Motion carried 5-0 by roll call vote.</w:t>
      </w:r>
    </w:p>
    <w:p w:rsidR="00764AF3" w:rsidRDefault="00764AF3" w:rsidP="00F938B3">
      <w:pPr>
        <w:jc w:val="left"/>
      </w:pPr>
    </w:p>
    <w:p w:rsidR="00764AF3" w:rsidRDefault="00764AF3" w:rsidP="00F938B3">
      <w:pPr>
        <w:jc w:val="left"/>
      </w:pPr>
      <w:r>
        <w:lastRenderedPageBreak/>
        <w:tab/>
        <w:t>Harvey moved to approve the minutes from the Budget Hearing, Tax Request Hearing and September 17, 2018 board meeting as presented.  Bell seconded the motion.  All voted in favor.  Motion carried 5-0 by roll call vote.</w:t>
      </w:r>
    </w:p>
    <w:p w:rsidR="00764AF3" w:rsidRDefault="00764AF3" w:rsidP="00F938B3">
      <w:pPr>
        <w:jc w:val="left"/>
      </w:pPr>
    </w:p>
    <w:p w:rsidR="00DB6AE0" w:rsidRDefault="00764AF3" w:rsidP="00F938B3">
      <w:pPr>
        <w:jc w:val="left"/>
      </w:pPr>
      <w:r>
        <w:tab/>
        <w:t>Armstrong moved to approve payment of the District 2 and Special Building Fund claims and all normal reoccurring bills.  Horne seconded the motion</w:t>
      </w:r>
      <w:r w:rsidR="00DB6AE0">
        <w:t>.  All voted in favor.  Motion carried 5-0 by roll call vote.</w:t>
      </w:r>
    </w:p>
    <w:p w:rsidR="00DB6AE0" w:rsidRDefault="00DB6AE0" w:rsidP="00F938B3">
      <w:pPr>
        <w:jc w:val="left"/>
      </w:pPr>
    </w:p>
    <w:p w:rsidR="00DB6AE0" w:rsidRDefault="00DB6AE0" w:rsidP="00F938B3">
      <w:pPr>
        <w:jc w:val="left"/>
      </w:pPr>
      <w:r>
        <w:tab/>
        <w:t>Armstrong moved to accept the financial reports as presented.  Horne seconded the motion.  All voted in favor.  Motion carried 5-0 by roll call vote.</w:t>
      </w:r>
    </w:p>
    <w:p w:rsidR="00DB6AE0" w:rsidRDefault="00DB6AE0" w:rsidP="00F938B3">
      <w:pPr>
        <w:jc w:val="left"/>
      </w:pPr>
    </w:p>
    <w:p w:rsidR="00DB6AE0" w:rsidRDefault="00DB6AE0" w:rsidP="00F938B3">
      <w:pPr>
        <w:jc w:val="left"/>
      </w:pPr>
      <w:r>
        <w:tab/>
        <w:t>Mr. Bell reported on the progress of the Greenhouse.  He noted that it is up and they are ready to begin other work when weather cooperates.</w:t>
      </w:r>
    </w:p>
    <w:p w:rsidR="00DB6AE0" w:rsidRDefault="00DB6AE0" w:rsidP="00F938B3">
      <w:pPr>
        <w:jc w:val="left"/>
      </w:pPr>
    </w:p>
    <w:p w:rsidR="00DB6AE0" w:rsidRDefault="00DB6AE0" w:rsidP="00F938B3">
      <w:pPr>
        <w:jc w:val="left"/>
      </w:pPr>
      <w:r>
        <w:tab/>
        <w:t>Harvey moved to accept the resignation of Katherine Colson, Communication Assistant.  Lockhart seconded the motion.  All voted in favor.  Motion carried 5-0 by roll call vote.</w:t>
      </w:r>
    </w:p>
    <w:p w:rsidR="00DB6AE0" w:rsidRDefault="00DB6AE0" w:rsidP="00F938B3">
      <w:pPr>
        <w:jc w:val="left"/>
      </w:pPr>
    </w:p>
    <w:p w:rsidR="00E10CA4" w:rsidRDefault="00DB6AE0" w:rsidP="00F938B3">
      <w:pPr>
        <w:jc w:val="left"/>
      </w:pPr>
      <w:r>
        <w:tab/>
        <w:t xml:space="preserve">Lockhart moved to approve hiring Lindsay </w:t>
      </w:r>
      <w:proofErr w:type="spellStart"/>
      <w:r w:rsidR="00E10CA4">
        <w:t>Vodicka</w:t>
      </w:r>
      <w:proofErr w:type="spellEnd"/>
      <w:r w:rsidR="00E10CA4">
        <w:t xml:space="preserve"> as the Communication Assistant/Para-Educator.  Harvey seconded the motion.  All voted in favor.  Motion carried 5-0 by roll call vote.</w:t>
      </w:r>
    </w:p>
    <w:p w:rsidR="00E10CA4" w:rsidRDefault="00E10CA4" w:rsidP="00F938B3">
      <w:pPr>
        <w:jc w:val="left"/>
      </w:pPr>
    </w:p>
    <w:p w:rsidR="00764AF3" w:rsidRDefault="00E10CA4" w:rsidP="00F938B3">
      <w:pPr>
        <w:jc w:val="left"/>
      </w:pPr>
      <w:r>
        <w:tab/>
        <w:t>Other areas of discussion included a reminder to board members to get their Superintendent Evaluations in to Mr. Bell as soon as possible and notification that there will be a Board Member Candidate Forum at the Opera House on Sunday, October 28</w:t>
      </w:r>
      <w:r w:rsidRPr="00E10CA4">
        <w:rPr>
          <w:vertAlign w:val="superscript"/>
        </w:rPr>
        <w:t>th</w:t>
      </w:r>
      <w:r>
        <w:t>, at 4:00 p.m.</w:t>
      </w:r>
    </w:p>
    <w:p w:rsidR="00E10CA4" w:rsidRDefault="00E10CA4" w:rsidP="00F938B3">
      <w:pPr>
        <w:jc w:val="left"/>
      </w:pPr>
    </w:p>
    <w:p w:rsidR="00E10CA4" w:rsidRDefault="00E10CA4" w:rsidP="00F938B3">
      <w:pPr>
        <w:jc w:val="left"/>
      </w:pPr>
      <w:r>
        <w:tab/>
        <w:t>The next regular board meeting has been scheduled for Monday, November 19, 2018 at 6:00 p.m. in the Library at Red Cloud Elementary.  There being no further business, Mr. Bell declared the meeting adjourned at 7:38 p.m.</w:t>
      </w:r>
    </w:p>
    <w:p w:rsidR="00E10CA4" w:rsidRDefault="00E10CA4" w:rsidP="00F938B3">
      <w:pPr>
        <w:jc w:val="left"/>
      </w:pPr>
    </w:p>
    <w:p w:rsidR="00E10CA4" w:rsidRDefault="00E10CA4" w:rsidP="00F938B3">
      <w:pPr>
        <w:jc w:val="left"/>
      </w:pPr>
      <w:r>
        <w:t>Cathy Ostrander</w:t>
      </w:r>
    </w:p>
    <w:p w:rsidR="00E10CA4" w:rsidRDefault="00E10CA4" w:rsidP="00F938B3">
      <w:pPr>
        <w:jc w:val="left"/>
      </w:pPr>
      <w:r>
        <w:t>Recording Secretary</w:t>
      </w:r>
    </w:p>
    <w:p w:rsidR="00E10CA4" w:rsidRDefault="00E10CA4" w:rsidP="00F938B3">
      <w:pPr>
        <w:jc w:val="left"/>
      </w:pPr>
      <w:bookmarkStart w:id="0" w:name="_GoBack"/>
      <w:bookmarkEnd w:id="0"/>
    </w:p>
    <w:p w:rsidR="00FD5D56" w:rsidRDefault="00FD5D56" w:rsidP="00F938B3">
      <w:pPr>
        <w:jc w:val="left"/>
      </w:pPr>
    </w:p>
    <w:p w:rsidR="00FD5D56" w:rsidRDefault="00FD5D56" w:rsidP="00F938B3">
      <w:pPr>
        <w:jc w:val="left"/>
      </w:pPr>
    </w:p>
    <w:sectPr w:rsidR="00FD5D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4A" w:rsidRDefault="007D6B4A" w:rsidP="00E10CA4">
      <w:r>
        <w:separator/>
      </w:r>
    </w:p>
  </w:endnote>
  <w:endnote w:type="continuationSeparator" w:id="0">
    <w:p w:rsidR="007D6B4A" w:rsidRDefault="007D6B4A" w:rsidP="00E1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4" w:rsidRDefault="00E10CA4" w:rsidP="00E10CA4">
    <w:pPr>
      <w:pStyle w:val="Footer"/>
      <w:jc w:val="left"/>
    </w:pPr>
    <w:r>
      <w:t>October 10, 2018 Board Minutes</w:t>
    </w:r>
    <w:r>
      <w:tab/>
    </w:r>
    <w:r>
      <w:tab/>
      <w:t xml:space="preserve">Page </w:t>
    </w:r>
    <w:r>
      <w:fldChar w:fldCharType="begin"/>
    </w:r>
    <w:r>
      <w:instrText xml:space="preserve"> PAGE   \* MERGEFORMAT </w:instrText>
    </w:r>
    <w:r>
      <w:fldChar w:fldCharType="separate"/>
    </w:r>
    <w:r>
      <w:rPr>
        <w:noProof/>
      </w:rPr>
      <w:t>2</w:t>
    </w:r>
    <w:r>
      <w:rPr>
        <w:noProof/>
      </w:rPr>
      <w:fldChar w:fldCharType="end"/>
    </w:r>
  </w:p>
  <w:p w:rsidR="00E10CA4" w:rsidRDefault="00E1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4A" w:rsidRDefault="007D6B4A" w:rsidP="00E10CA4">
      <w:r>
        <w:separator/>
      </w:r>
    </w:p>
  </w:footnote>
  <w:footnote w:type="continuationSeparator" w:id="0">
    <w:p w:rsidR="007D6B4A" w:rsidRDefault="007D6B4A" w:rsidP="00E10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3"/>
    <w:rsid w:val="00004A97"/>
    <w:rsid w:val="00064E8A"/>
    <w:rsid w:val="000B0AE8"/>
    <w:rsid w:val="006602A9"/>
    <w:rsid w:val="006D2C3A"/>
    <w:rsid w:val="00764AF3"/>
    <w:rsid w:val="007D6B4A"/>
    <w:rsid w:val="00C229A9"/>
    <w:rsid w:val="00DB6AE0"/>
    <w:rsid w:val="00E10CA4"/>
    <w:rsid w:val="00F938B3"/>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4"/>
    <w:pPr>
      <w:tabs>
        <w:tab w:val="center" w:pos="4680"/>
        <w:tab w:val="right" w:pos="9360"/>
      </w:tabs>
    </w:pPr>
  </w:style>
  <w:style w:type="character" w:customStyle="1" w:styleId="HeaderChar">
    <w:name w:val="Header Char"/>
    <w:basedOn w:val="DefaultParagraphFont"/>
    <w:link w:val="Header"/>
    <w:uiPriority w:val="99"/>
    <w:rsid w:val="00E10CA4"/>
  </w:style>
  <w:style w:type="paragraph" w:styleId="Footer">
    <w:name w:val="footer"/>
    <w:basedOn w:val="Normal"/>
    <w:link w:val="FooterChar"/>
    <w:uiPriority w:val="99"/>
    <w:unhideWhenUsed/>
    <w:rsid w:val="00E10CA4"/>
    <w:pPr>
      <w:tabs>
        <w:tab w:val="center" w:pos="4680"/>
        <w:tab w:val="right" w:pos="9360"/>
      </w:tabs>
    </w:pPr>
  </w:style>
  <w:style w:type="character" w:customStyle="1" w:styleId="FooterChar">
    <w:name w:val="Footer Char"/>
    <w:basedOn w:val="DefaultParagraphFont"/>
    <w:link w:val="Footer"/>
    <w:uiPriority w:val="99"/>
    <w:rsid w:val="00E10CA4"/>
  </w:style>
  <w:style w:type="paragraph" w:styleId="BalloonText">
    <w:name w:val="Balloon Text"/>
    <w:basedOn w:val="Normal"/>
    <w:link w:val="BalloonTextChar"/>
    <w:uiPriority w:val="99"/>
    <w:semiHidden/>
    <w:unhideWhenUsed/>
    <w:rsid w:val="00E10CA4"/>
    <w:rPr>
      <w:rFonts w:ascii="Tahoma" w:hAnsi="Tahoma" w:cs="Tahoma"/>
      <w:sz w:val="16"/>
      <w:szCs w:val="16"/>
    </w:rPr>
  </w:style>
  <w:style w:type="character" w:customStyle="1" w:styleId="BalloonTextChar">
    <w:name w:val="Balloon Text Char"/>
    <w:basedOn w:val="DefaultParagraphFont"/>
    <w:link w:val="BalloonText"/>
    <w:uiPriority w:val="99"/>
    <w:semiHidden/>
    <w:rsid w:val="00E1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4"/>
    <w:pPr>
      <w:tabs>
        <w:tab w:val="center" w:pos="4680"/>
        <w:tab w:val="right" w:pos="9360"/>
      </w:tabs>
    </w:pPr>
  </w:style>
  <w:style w:type="character" w:customStyle="1" w:styleId="HeaderChar">
    <w:name w:val="Header Char"/>
    <w:basedOn w:val="DefaultParagraphFont"/>
    <w:link w:val="Header"/>
    <w:uiPriority w:val="99"/>
    <w:rsid w:val="00E10CA4"/>
  </w:style>
  <w:style w:type="paragraph" w:styleId="Footer">
    <w:name w:val="footer"/>
    <w:basedOn w:val="Normal"/>
    <w:link w:val="FooterChar"/>
    <w:uiPriority w:val="99"/>
    <w:unhideWhenUsed/>
    <w:rsid w:val="00E10CA4"/>
    <w:pPr>
      <w:tabs>
        <w:tab w:val="center" w:pos="4680"/>
        <w:tab w:val="right" w:pos="9360"/>
      </w:tabs>
    </w:pPr>
  </w:style>
  <w:style w:type="character" w:customStyle="1" w:styleId="FooterChar">
    <w:name w:val="Footer Char"/>
    <w:basedOn w:val="DefaultParagraphFont"/>
    <w:link w:val="Footer"/>
    <w:uiPriority w:val="99"/>
    <w:rsid w:val="00E10CA4"/>
  </w:style>
  <w:style w:type="paragraph" w:styleId="BalloonText">
    <w:name w:val="Balloon Text"/>
    <w:basedOn w:val="Normal"/>
    <w:link w:val="BalloonTextChar"/>
    <w:uiPriority w:val="99"/>
    <w:semiHidden/>
    <w:unhideWhenUsed/>
    <w:rsid w:val="00E10CA4"/>
    <w:rPr>
      <w:rFonts w:ascii="Tahoma" w:hAnsi="Tahoma" w:cs="Tahoma"/>
      <w:sz w:val="16"/>
      <w:szCs w:val="16"/>
    </w:rPr>
  </w:style>
  <w:style w:type="character" w:customStyle="1" w:styleId="BalloonTextChar">
    <w:name w:val="Balloon Text Char"/>
    <w:basedOn w:val="DefaultParagraphFont"/>
    <w:link w:val="BalloonText"/>
    <w:uiPriority w:val="99"/>
    <w:semiHidden/>
    <w:rsid w:val="00E1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6</cp:revision>
  <dcterms:created xsi:type="dcterms:W3CDTF">2018-10-15T14:47:00Z</dcterms:created>
  <dcterms:modified xsi:type="dcterms:W3CDTF">2018-10-15T17:11:00Z</dcterms:modified>
</cp:coreProperties>
</file>